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center"/>
        <w:rPr>
          <w:rFonts w:hint="eastAsia" w:eastAsia="方正小标宋_GBK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sz w:val="44"/>
          <w:szCs w:val="44"/>
        </w:rPr>
        <w:t>中关村新兴领域专题赛技术创新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需求表</w:t>
      </w:r>
      <w:bookmarkEnd w:id="0"/>
    </w:p>
    <w:p>
      <w:pPr>
        <w:pStyle w:val="4"/>
        <w:spacing w:line="560" w:lineRule="exact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</w:rPr>
        <w:t>技术问题难题类</w:t>
      </w:r>
      <w:r>
        <w:rPr>
          <w:rFonts w:ascii="楷体" w:hAnsi="楷体" w:eastAsia="楷体" w:cs="楷体"/>
          <w:sz w:val="28"/>
          <w:szCs w:val="28"/>
        </w:rPr>
        <w:t>）</w:t>
      </w: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6"/>
        <w:gridCol w:w="817"/>
        <w:gridCol w:w="1393"/>
        <w:gridCol w:w="1380"/>
        <w:gridCol w:w="1644"/>
        <w:gridCol w:w="110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8856" w:type="dxa"/>
            <w:gridSpan w:val="7"/>
            <w:vAlign w:val="top"/>
          </w:tcPr>
          <w:p>
            <w:pPr>
              <w:jc w:val="center"/>
            </w:pPr>
            <w:r>
              <w:rPr>
                <w:b/>
                <w:sz w:val="24"/>
              </w:rPr>
              <w:t>需求提出单位信息</w:t>
            </w:r>
          </w:p>
          <w:p>
            <w:pPr>
              <w:jc w:val="center"/>
            </w:pPr>
            <w:r>
              <w:rPr>
                <w:rFonts w:ascii="楷体" w:hAnsi="楷体" w:eastAsia="楷体" w:cs="楷体"/>
              </w:rPr>
              <w:t>（网络公开信息，请注意商业保密处理）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</w:pPr>
            <w:r>
              <w:rPr>
                <w:sz w:val="24"/>
              </w:rPr>
              <w:t>单位名称</w:t>
            </w:r>
          </w:p>
          <w:p>
            <w:pPr>
              <w:jc w:val="center"/>
            </w:pPr>
            <w:r>
              <w:rPr>
                <w:sz w:val="24"/>
              </w:rPr>
              <w:t>全称</w:t>
            </w:r>
          </w:p>
        </w:tc>
        <w:tc>
          <w:tcPr>
            <w:tcW w:w="7503" w:type="dxa"/>
            <w:gridSpan w:val="5"/>
            <w:vAlign w:val="center"/>
          </w:tcPr>
          <w:p>
            <w:pPr>
              <w:jc w:val="center"/>
            </w:pPr>
            <w:r>
              <w:rPr>
                <w:sz w:val="24"/>
              </w:rPr>
              <w:t>（为保护商业机密，如单位名称不便公开，可写专</w:t>
            </w:r>
            <w:r>
              <w:rPr>
                <w:rFonts w:hint="eastAsia"/>
                <w:sz w:val="24"/>
              </w:rPr>
              <w:t>题</w:t>
            </w:r>
            <w:r>
              <w:rPr>
                <w:sz w:val="24"/>
              </w:rPr>
              <w:t>赛组委会）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750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</w:pPr>
            <w:r>
              <w:rPr>
                <w:sz w:val="24"/>
              </w:rPr>
              <w:t>需求方</w:t>
            </w:r>
          </w:p>
          <w:p>
            <w:pPr>
              <w:jc w:val="center"/>
            </w:pPr>
            <w:r>
              <w:rPr>
                <w:sz w:val="24"/>
              </w:rPr>
              <w:t>所在领域</w:t>
            </w:r>
          </w:p>
        </w:tc>
        <w:tc>
          <w:tcPr>
            <w:tcW w:w="7503" w:type="dxa"/>
            <w:gridSpan w:val="5"/>
            <w:vAlign w:val="center"/>
          </w:tcPr>
          <w:p>
            <w:pPr>
              <w:jc w:val="left"/>
              <w:rPr>
                <w:rFonts w:hint="eastAsia" w:eastAsia="Times New Roman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新能源与新材料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动力系统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智能制造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jc w:val="left"/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信息技术与安全       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无人系统     </w:t>
            </w:r>
            <w:r>
              <w:rPr>
                <w:sz w:val="24"/>
              </w:rPr>
              <w:t xml:space="preserve"> □</w:t>
            </w:r>
            <w:r>
              <w:rPr>
                <w:rFonts w:hint="eastAsia"/>
                <w:sz w:val="24"/>
              </w:rPr>
              <w:t xml:space="preserve"> 航空航天</w:t>
            </w:r>
          </w:p>
          <w:p>
            <w:pPr>
              <w:jc w:val="left"/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人工智能与大数据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核生化安全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其他领域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</w:pPr>
            <w:r>
              <w:rPr>
                <w:sz w:val="24"/>
              </w:rPr>
              <w:t>需求方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年产值</w:t>
            </w:r>
          </w:p>
        </w:tc>
        <w:tc>
          <w:tcPr>
            <w:tcW w:w="7503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□ 1000万</w:t>
            </w:r>
            <w:r>
              <w:rPr>
                <w:rFonts w:hint="eastAsia"/>
                <w:sz w:val="24"/>
              </w:rPr>
              <w:t>元—</w:t>
            </w:r>
            <w:r>
              <w:rPr>
                <w:sz w:val="24"/>
              </w:rPr>
              <w:t>5000万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□ 5000万</w:t>
            </w:r>
            <w:r>
              <w:rPr>
                <w:rFonts w:hint="eastAsia"/>
                <w:sz w:val="24"/>
              </w:rPr>
              <w:t>元—</w:t>
            </w:r>
            <w:r>
              <w:rPr>
                <w:sz w:val="24"/>
              </w:rPr>
              <w:t>1亿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 xml:space="preserve"> 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□ 1亿</w:t>
            </w:r>
            <w:r>
              <w:rPr>
                <w:rFonts w:hint="eastAsia"/>
                <w:sz w:val="24"/>
              </w:rPr>
              <w:t>元—</w:t>
            </w:r>
            <w:r>
              <w:rPr>
                <w:sz w:val="24"/>
              </w:rPr>
              <w:t>5亿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>□ 5个亿及以上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8856" w:type="dxa"/>
            <w:gridSpan w:val="7"/>
            <w:vAlign w:val="top"/>
          </w:tcPr>
          <w:p>
            <w:pPr>
              <w:jc w:val="center"/>
            </w:pPr>
            <w:r>
              <w:rPr>
                <w:b/>
                <w:sz w:val="24"/>
              </w:rPr>
              <w:t>需求情况信息</w:t>
            </w:r>
          </w:p>
          <w:p>
            <w:pPr>
              <w:jc w:val="center"/>
            </w:pPr>
            <w:r>
              <w:rPr>
                <w:rFonts w:ascii="楷体" w:hAnsi="楷体" w:eastAsia="楷体" w:cs="楷体"/>
              </w:rPr>
              <w:t>（网络公开信息，请注意商业保密处理）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536" w:type="dxa"/>
            <w:vMerge w:val="restart"/>
            <w:vAlign w:val="center"/>
          </w:tcPr>
          <w:p>
            <w:pPr>
              <w:jc w:val="left"/>
            </w:pPr>
            <w:r>
              <w:rPr>
                <w:sz w:val="24"/>
              </w:rPr>
              <w:t>需求情况说明</w:t>
            </w:r>
          </w:p>
          <w:p>
            <w:pPr>
              <w:jc w:val="center"/>
            </w:pPr>
          </w:p>
        </w:tc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需求</w:t>
            </w:r>
          </w:p>
          <w:p>
            <w:pPr>
              <w:jc w:val="center"/>
            </w:pPr>
            <w:r>
              <w:rPr>
                <w:sz w:val="24"/>
              </w:rPr>
              <w:t>题目</w:t>
            </w:r>
          </w:p>
        </w:tc>
        <w:tc>
          <w:tcPr>
            <w:tcW w:w="7503" w:type="dxa"/>
            <w:gridSpan w:val="5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需求</w:t>
            </w:r>
          </w:p>
          <w:p>
            <w:pPr>
              <w:jc w:val="center"/>
            </w:pPr>
            <w:r>
              <w:rPr>
                <w:sz w:val="24"/>
              </w:rPr>
              <w:t>简述</w:t>
            </w:r>
          </w:p>
        </w:tc>
        <w:tc>
          <w:tcPr>
            <w:tcW w:w="7503" w:type="dxa"/>
            <w:gridSpan w:val="5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(本需求表可公开内容将在网上发布，需求简述用于吸引浏览者关注，点击需求简述方进入方可看到需求表具体内容。需求简述务必简单明了)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功能</w:t>
            </w:r>
          </w:p>
          <w:p>
            <w:pPr>
              <w:jc w:val="center"/>
            </w:pPr>
            <w:r>
              <w:rPr>
                <w:sz w:val="24"/>
              </w:rPr>
              <w:t>要求</w:t>
            </w:r>
          </w:p>
        </w:tc>
        <w:tc>
          <w:tcPr>
            <w:tcW w:w="7503" w:type="dxa"/>
            <w:gridSpan w:val="5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主要</w:t>
            </w:r>
          </w:p>
          <w:p>
            <w:pPr>
              <w:jc w:val="center"/>
            </w:pPr>
            <w:r>
              <w:rPr>
                <w:sz w:val="24"/>
              </w:rPr>
              <w:t>指标</w:t>
            </w:r>
          </w:p>
        </w:tc>
        <w:tc>
          <w:tcPr>
            <w:tcW w:w="7503" w:type="dxa"/>
            <w:gridSpan w:val="5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其他</w:t>
            </w:r>
          </w:p>
          <w:p>
            <w:pPr>
              <w:jc w:val="center"/>
            </w:pPr>
            <w:r>
              <w:rPr>
                <w:sz w:val="24"/>
              </w:rPr>
              <w:t>要求</w:t>
            </w:r>
          </w:p>
        </w:tc>
        <w:tc>
          <w:tcPr>
            <w:tcW w:w="7503" w:type="dxa"/>
            <w:gridSpan w:val="5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实测</w:t>
            </w:r>
          </w:p>
          <w:p>
            <w:pPr>
              <w:jc w:val="center"/>
            </w:pPr>
            <w:r>
              <w:rPr>
                <w:sz w:val="24"/>
              </w:rPr>
              <w:t>要求</w:t>
            </w:r>
          </w:p>
        </w:tc>
        <w:tc>
          <w:tcPr>
            <w:tcW w:w="7503" w:type="dxa"/>
            <w:gridSpan w:val="5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536" w:type="dxa"/>
            <w:vMerge w:val="restart"/>
            <w:vAlign w:val="center"/>
          </w:tcPr>
          <w:p>
            <w:pPr>
              <w:jc w:val="center"/>
            </w:pPr>
            <w:r>
              <w:rPr>
                <w:sz w:val="24"/>
              </w:rPr>
              <w:t>产学研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现有基础情况</w:t>
            </w:r>
          </w:p>
        </w:tc>
        <w:tc>
          <w:tcPr>
            <w:tcW w:w="7503" w:type="dxa"/>
            <w:gridSpan w:val="5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2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合作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意向</w:t>
            </w:r>
          </w:p>
        </w:tc>
        <w:tc>
          <w:tcPr>
            <w:tcW w:w="7503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□ 列入优质供应商库</w:t>
            </w:r>
          </w:p>
          <w:p>
            <w:pPr>
              <w:jc w:val="left"/>
            </w:pPr>
            <w:r>
              <w:rPr>
                <w:sz w:val="24"/>
              </w:rPr>
              <w:t>□ 前三名</w:t>
            </w:r>
            <w:r>
              <w:rPr>
                <w:color w:val="000000"/>
                <w:sz w:val="24"/>
              </w:rPr>
              <w:t>达到指标要求可</w:t>
            </w:r>
            <w:r>
              <w:rPr>
                <w:sz w:val="24"/>
              </w:rPr>
              <w:t xml:space="preserve">进入采购流程  </w:t>
            </w:r>
          </w:p>
          <w:p>
            <w:pPr>
              <w:jc w:val="left"/>
            </w:pPr>
            <w:r>
              <w:rPr>
                <w:sz w:val="24"/>
              </w:rPr>
              <w:t xml:space="preserve">□ </w:t>
            </w:r>
            <w:r>
              <w:rPr>
                <w:color w:val="000000"/>
                <w:sz w:val="24"/>
              </w:rPr>
              <w:t>定制研发（市场上无标准化产品，但参赛方已有接近技术，可根据需求方场景定制研发生产）</w:t>
            </w:r>
          </w:p>
          <w:p>
            <w:pPr>
              <w:jc w:val="left"/>
            </w:pPr>
            <w:r>
              <w:rPr>
                <w:sz w:val="24"/>
              </w:rPr>
              <w:t xml:space="preserve">□ </w:t>
            </w:r>
            <w:r>
              <w:rPr>
                <w:color w:val="000000"/>
                <w:sz w:val="24"/>
              </w:rPr>
              <w:t>联合研发（</w:t>
            </w:r>
            <w:r>
              <w:rPr>
                <w:sz w:val="24"/>
              </w:rPr>
              <w:t xml:space="preserve">□ </w:t>
            </w:r>
            <w:r>
              <w:rPr>
                <w:color w:val="000000"/>
                <w:sz w:val="24"/>
              </w:rPr>
              <w:t xml:space="preserve">基础研发  </w:t>
            </w:r>
            <w:r>
              <w:rPr>
                <w:sz w:val="24"/>
              </w:rPr>
              <w:t xml:space="preserve">□ </w:t>
            </w:r>
            <w:r>
              <w:rPr>
                <w:color w:val="000000"/>
                <w:sz w:val="24"/>
              </w:rPr>
              <w:t xml:space="preserve">工程应用研发）  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color w:val="000000"/>
                <w:sz w:val="24"/>
              </w:rPr>
              <w:t>技术改造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sz w:val="24"/>
              </w:rPr>
              <w:t xml:space="preserve">□ </w:t>
            </w:r>
            <w:r>
              <w:rPr>
                <w:color w:val="000000"/>
                <w:sz w:val="24"/>
              </w:rPr>
              <w:t>技术配套</w:t>
            </w:r>
          </w:p>
          <w:p>
            <w:pPr>
              <w:jc w:val="left"/>
              <w:rPr>
                <w:rFonts w:hint="eastAsia" w:eastAsia="Times New Roman"/>
                <w:color w:val="000000"/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8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需求年度市场规模预测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7503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50</w:t>
            </w:r>
            <w:r>
              <w:rPr>
                <w:sz w:val="24"/>
              </w:rPr>
              <w:t>万</w:t>
            </w:r>
            <w:r>
              <w:rPr>
                <w:rFonts w:hint="eastAsia"/>
                <w:sz w:val="24"/>
              </w:rPr>
              <w:t>元—1</w:t>
            </w:r>
            <w:r>
              <w:rPr>
                <w:sz w:val="24"/>
              </w:rPr>
              <w:t>00万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00万</w:t>
            </w:r>
            <w:r>
              <w:rPr>
                <w:rFonts w:hint="eastAsia"/>
                <w:sz w:val="24"/>
              </w:rPr>
              <w:t>元—500</w:t>
            </w:r>
            <w:r>
              <w:rPr>
                <w:sz w:val="24"/>
              </w:rPr>
              <w:t>万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00万</w:t>
            </w:r>
            <w:r>
              <w:rPr>
                <w:rFonts w:hint="eastAsia"/>
                <w:sz w:val="24"/>
              </w:rPr>
              <w:t>元—1000</w:t>
            </w:r>
            <w:r>
              <w:rPr>
                <w:sz w:val="24"/>
              </w:rPr>
              <w:t>万</w:t>
            </w:r>
            <w:r>
              <w:rPr>
                <w:rFonts w:hint="eastAsia"/>
                <w:sz w:val="24"/>
              </w:rPr>
              <w:t xml:space="preserve">元    </w:t>
            </w:r>
            <w:r>
              <w:rPr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1000万元</w:t>
            </w:r>
            <w:r>
              <w:rPr>
                <w:sz w:val="24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</w:pPr>
            <w:r>
              <w:rPr>
                <w:sz w:val="24"/>
              </w:rPr>
              <w:t>对优秀解决方案</w:t>
            </w:r>
          </w:p>
          <w:p>
            <w:pPr>
              <w:jc w:val="center"/>
            </w:pPr>
            <w:r>
              <w:rPr>
                <w:sz w:val="24"/>
              </w:rPr>
              <w:t>悬赏奖励</w:t>
            </w:r>
          </w:p>
        </w:tc>
        <w:tc>
          <w:tcPr>
            <w:tcW w:w="7503" w:type="dxa"/>
            <w:gridSpan w:val="5"/>
            <w:vAlign w:val="center"/>
          </w:tcPr>
          <w:p>
            <w:r>
              <w:rPr>
                <w:sz w:val="24"/>
              </w:rPr>
              <w:t>□ 是，金额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z w:val="24"/>
              </w:rPr>
              <w:t>万元。（奖金由需求方提供，仅用作奖励现场参赛者，不作为技术转让、技术许可或其他独占性合作的前提条件）</w:t>
            </w:r>
          </w:p>
          <w:p>
            <w:r>
              <w:rPr>
                <w:sz w:val="24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</w:pPr>
            <w:r>
              <w:rPr>
                <w:sz w:val="24"/>
              </w:rPr>
              <w:t>比选方式</w:t>
            </w:r>
          </w:p>
        </w:tc>
        <w:tc>
          <w:tcPr>
            <w:tcW w:w="7503" w:type="dxa"/>
            <w:gridSpan w:val="5"/>
            <w:vAlign w:val="center"/>
          </w:tcPr>
          <w:p>
            <w:r>
              <w:rPr>
                <w:sz w:val="24"/>
              </w:rPr>
              <w:t>□ 文字解决方案</w:t>
            </w:r>
            <w:r>
              <w:rPr>
                <w:color w:val="000000"/>
                <w:sz w:val="24"/>
              </w:rPr>
              <w:t>+</w:t>
            </w:r>
            <w:r>
              <w:rPr>
                <w:sz w:val="24"/>
              </w:rPr>
              <w:t xml:space="preserve">现场答辩 </w:t>
            </w:r>
          </w:p>
          <w:p>
            <w:r>
              <w:rPr>
                <w:sz w:val="24"/>
              </w:rPr>
              <w:t xml:space="preserve">□ </w:t>
            </w:r>
            <w:r>
              <w:rPr>
                <w:color w:val="000000"/>
                <w:sz w:val="24"/>
              </w:rPr>
              <w:t>文字解决方案+产品实测</w:t>
            </w:r>
          </w:p>
          <w:p>
            <w:r>
              <w:rPr>
                <w:sz w:val="24"/>
              </w:rPr>
              <w:t xml:space="preserve">□ 仅产品实测比拼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</w:pPr>
            <w:r>
              <w:rPr>
                <w:sz w:val="24"/>
              </w:rPr>
              <w:t>同意公开</w:t>
            </w:r>
          </w:p>
          <w:p>
            <w:pPr>
              <w:jc w:val="center"/>
            </w:pPr>
            <w:r>
              <w:rPr>
                <w:sz w:val="24"/>
              </w:rPr>
              <w:t>需求信息</w:t>
            </w:r>
          </w:p>
        </w:tc>
        <w:tc>
          <w:tcPr>
            <w:tcW w:w="7503" w:type="dxa"/>
            <w:gridSpan w:val="5"/>
            <w:vAlign w:val="center"/>
          </w:tcPr>
          <w:p>
            <w:r>
              <w:rPr>
                <w:sz w:val="24"/>
              </w:rPr>
              <w:t>□ 以上信息可以公开</w:t>
            </w:r>
          </w:p>
          <w:p>
            <w:r>
              <w:rPr>
                <w:sz w:val="24"/>
              </w:rPr>
              <w:t>□ 定向推送（须附希望定向推送单位和联系方式）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8856" w:type="dxa"/>
            <w:gridSpan w:val="7"/>
            <w:vAlign w:val="center"/>
          </w:tcPr>
          <w:p>
            <w:pPr>
              <w:jc w:val="center"/>
            </w:pPr>
            <w:r>
              <w:rPr>
                <w:b/>
                <w:sz w:val="24"/>
              </w:rPr>
              <w:t>需求提供方联系信息</w:t>
            </w:r>
          </w:p>
          <w:p>
            <w:pPr>
              <w:jc w:val="center"/>
            </w:pPr>
            <w:r>
              <w:rPr>
                <w:rFonts w:ascii="楷体" w:hAnsi="楷体" w:eastAsia="楷体" w:cs="楷体"/>
              </w:rPr>
              <w:t>（此信息不对外公开</w:t>
            </w:r>
            <w:r>
              <w:rPr>
                <w:rFonts w:hint="eastAsia" w:ascii="楷体" w:hAnsi="楷体" w:eastAsia="楷体" w:cs="楷体"/>
              </w:rPr>
              <w:t>，转PDF上传时请自行删除，作为word附件上传不必删除</w:t>
            </w:r>
            <w:r>
              <w:rPr>
                <w:rFonts w:ascii="楷体" w:hAnsi="楷体" w:eastAsia="楷体" w:cs="楷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</w:pPr>
            <w:r>
              <w:rPr>
                <w:sz w:val="24"/>
              </w:rPr>
              <w:t>联系人姓名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职位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</w:pPr>
            <w:r>
              <w:rPr>
                <w:sz w:val="24"/>
              </w:rPr>
              <w:t>手机号码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微信号码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电子邮箱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8856" w:type="dxa"/>
            <w:gridSpan w:val="7"/>
            <w:vAlign w:val="center"/>
          </w:tcPr>
          <w:p>
            <w:pPr>
              <w:jc w:val="center"/>
            </w:pPr>
            <w:r>
              <w:rPr>
                <w:b/>
                <w:sz w:val="24"/>
              </w:rPr>
              <w:t>需求提供方</w:t>
            </w:r>
            <w:r>
              <w:rPr>
                <w:rFonts w:hint="eastAsia"/>
                <w:b/>
                <w:sz w:val="24"/>
              </w:rPr>
              <w:t>承诺信息</w:t>
            </w:r>
          </w:p>
          <w:p>
            <w:pPr>
              <w:jc w:val="center"/>
            </w:pPr>
            <w:r>
              <w:rPr>
                <w:rFonts w:ascii="楷体" w:hAnsi="楷体" w:eastAsia="楷体" w:cs="楷体"/>
              </w:rPr>
              <w:t>（此信息不对外公开</w:t>
            </w:r>
            <w:r>
              <w:rPr>
                <w:rFonts w:hint="eastAsia" w:ascii="楷体" w:hAnsi="楷体" w:eastAsia="楷体" w:cs="楷体"/>
              </w:rPr>
              <w:t>，转PDF上传时请自行删除，作为word附件上传不必删除</w:t>
            </w:r>
            <w:r>
              <w:rPr>
                <w:rFonts w:ascii="楷体" w:hAnsi="楷体" w:eastAsia="楷体" w:cs="楷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保密承诺</w:t>
            </w:r>
          </w:p>
        </w:tc>
        <w:tc>
          <w:tcPr>
            <w:tcW w:w="7503" w:type="dxa"/>
            <w:gridSpan w:val="5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 xml:space="preserve">  需求提交单位向专题赛组委会承诺：所提交的需求内容不涉密，如有问题责任自负。（如同意承诺，请在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内打</w:t>
            </w:r>
            <w:r>
              <w:rPr>
                <w:rFonts w:hint="eastAsia" w:ascii="宋体" w:hAnsi="宋体" w:cs="宋体"/>
                <w:sz w:val="24"/>
              </w:rPr>
              <w:t>√，</w:t>
            </w:r>
            <w:r>
              <w:rPr>
                <w:rFonts w:hint="eastAsia" w:ascii="宋体" w:hAnsi="宋体" w:cs="宋体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合作承诺</w:t>
            </w:r>
          </w:p>
        </w:tc>
        <w:tc>
          <w:tcPr>
            <w:tcW w:w="7503" w:type="dxa"/>
            <w:gridSpan w:val="5"/>
            <w:vAlign w:val="center"/>
          </w:tcPr>
          <w:p>
            <w:pPr>
              <w:jc w:val="left"/>
            </w:pPr>
            <w:r>
              <w:rPr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 xml:space="preserve">  需求提交单位向专题赛组委会承诺：所提交的需求有真实的合作意愿，愿意配合专题赛组委会共同完成供需对接工作。（如同意承诺，请在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内打</w:t>
            </w:r>
            <w:r>
              <w:rPr>
                <w:rFonts w:hint="eastAsia" w:ascii="宋体" w:hAnsi="宋体" w:cs="宋体"/>
                <w:sz w:val="24"/>
              </w:rPr>
              <w:t>√，</w:t>
            </w:r>
            <w:r>
              <w:rPr>
                <w:rFonts w:hint="eastAsia" w:ascii="宋体" w:hAnsi="宋体" w:cs="宋体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>
      <w:pPr>
        <w:pStyle w:val="4"/>
        <w:spacing w:line="560" w:lineRule="exact"/>
        <w:jc w:val="center"/>
        <w:rPr>
          <w:rFonts w:ascii="楷体" w:hAnsi="楷体" w:eastAsia="楷体" w:cs="楷体"/>
          <w:sz w:val="28"/>
          <w:szCs w:val="28"/>
        </w:rPr>
      </w:pPr>
    </w:p>
    <w:p>
      <w:pPr>
        <w:pStyle w:val="4"/>
        <w:spacing w:line="560" w:lineRule="exact"/>
        <w:jc w:val="both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获取信息来源：</w:t>
      </w:r>
    </w:p>
    <w:p>
      <w:pPr>
        <w:pStyle w:val="4"/>
        <w:spacing w:line="560" w:lineRule="exact"/>
        <w:ind w:firstLine="560" w:firstLineChars="200"/>
        <w:jc w:val="both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官网：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                                   </w:t>
      </w:r>
      <w:r>
        <w:rPr>
          <w:rFonts w:hint="eastAsia" w:ascii="楷体" w:hAnsi="楷体" w:eastAsia="楷体" w:cs="楷体"/>
          <w:sz w:val="28"/>
          <w:szCs w:val="28"/>
        </w:rPr>
        <w:t xml:space="preserve"> </w:t>
      </w:r>
    </w:p>
    <w:p>
      <w:pPr>
        <w:pStyle w:val="4"/>
        <w:spacing w:line="560" w:lineRule="exact"/>
        <w:ind w:firstLine="560" w:firstLineChars="200"/>
        <w:jc w:val="both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专委会成员单位：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                         </w:t>
      </w:r>
    </w:p>
    <w:p>
      <w:pPr>
        <w:pStyle w:val="4"/>
        <w:spacing w:line="560" w:lineRule="exact"/>
        <w:ind w:firstLine="560" w:firstLineChars="200"/>
        <w:jc w:val="both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专家委员会成员：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楷体" w:hAnsi="楷体" w:eastAsia="楷体" w:cs="楷体"/>
          <w:sz w:val="28"/>
          <w:szCs w:val="28"/>
        </w:rPr>
        <w:t xml:space="preserve"> </w:t>
      </w:r>
    </w:p>
    <w:p>
      <w:pPr>
        <w:pStyle w:val="4"/>
        <w:spacing w:line="560" w:lineRule="exact"/>
        <w:ind w:firstLine="560" w:firstLineChars="200"/>
        <w:jc w:val="both"/>
        <w:rPr>
          <w:rFonts w:hint="eastAsia" w:ascii="楷体" w:hAnsi="楷体" w:eastAsia="楷体" w:cs="楷体"/>
          <w:sz w:val="28"/>
          <w:szCs w:val="28"/>
          <w:u w:val="single"/>
        </w:rPr>
      </w:pPr>
      <w:r>
        <w:rPr>
          <w:rFonts w:hint="eastAsia" w:ascii="楷体" w:hAnsi="楷体" w:eastAsia="楷体" w:cs="楷体"/>
          <w:sz w:val="28"/>
          <w:szCs w:val="28"/>
        </w:rPr>
        <w:t>其他：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                                   </w:t>
      </w:r>
      <w:r>
        <w:rPr>
          <w:rFonts w:hint="eastAsia" w:ascii="楷体" w:hAnsi="楷体" w:eastAsia="楷体" w:cs="楷体"/>
          <w:sz w:val="28"/>
          <w:szCs w:val="28"/>
        </w:rPr>
        <w:t xml:space="preserve">  </w:t>
      </w:r>
    </w:p>
    <w:p>
      <w:pPr>
        <w:widowControl/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ETDWB+FZXBSK--GBK1-0">
    <w:altName w:val="Segoe Print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73AFD"/>
    <w:rsid w:val="2857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2021-03-25T07:46:00Z</dcterms:created>
  <dc:creator>WX</dc:creator>
  <cp:lastModifiedBy>WX</cp:lastModifiedBy>
  <dcterms:modified xsi:type="dcterms:W3CDTF">2021-03-25T07:46:59Z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2052-10.1.0.6553</vt:lpwstr>
  </property>
</Properties>
</file>